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武汉大学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本科生综合测评系统  测评小组长操作手册</w:t>
      </w:r>
    </w:p>
    <w:p>
      <w:pPr>
        <w:ind w:firstLine="480"/>
        <w:jc w:val="center"/>
        <w:rPr>
          <w:rFonts w:hint="eastAsia" w:ascii="仿宋_GB2312" w:hAnsi="仿宋_GB2312" w:eastAsia="仿宋_GB2312" w:cs="仿宋_GB2312"/>
          <w:sz w:val="28"/>
          <w:szCs w:val="28"/>
          <w:lang w:eastAsia="zh-CN"/>
        </w:rPr>
      </w:pPr>
    </w:p>
    <w:p>
      <w:pPr>
        <w:ind w:firstLine="480"/>
        <w:jc w:val="center"/>
        <w:rPr>
          <w:rFonts w:hint="eastAsia" w:ascii="仿宋_GB2312" w:hAnsi="仿宋_GB2312" w:eastAsia="仿宋_GB2312" w:cs="仿宋_GB2312"/>
          <w:b/>
          <w:sz w:val="28"/>
          <w:szCs w:val="28"/>
          <w:lang w:val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drawing>
          <wp:inline distT="0" distB="0" distL="114300" distR="114300">
            <wp:extent cx="4810760" cy="8610600"/>
            <wp:effectExtent l="0" t="0" r="0" b="0"/>
            <wp:docPr id="2" name="图片 2" descr="综测流程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综测流程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  <w:t>登录系统</w:t>
      </w:r>
    </w:p>
    <w:p>
      <w:pPr>
        <w:numPr>
          <w:numId w:val="0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推荐浏览器：谷歌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、360安全浏览器极速模式、Edge、Firefox。</w:t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 xml:space="preserve">通过学校主页 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begin"/>
      </w:r>
      <w:r>
        <w:rPr>
          <w:rFonts w:hint="eastAsia" w:ascii="仿宋_GB2312" w:hAnsi="仿宋_GB2312" w:eastAsia="仿宋_GB2312" w:cs="仿宋_GB2312"/>
          <w:sz w:val="28"/>
          <w:szCs w:val="28"/>
        </w:rPr>
        <w:instrText xml:space="preserve"> HYPERLINK "https://www.whu.edu.cn/" \t "_blank" </w:instrTex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sz w:val="28"/>
          <w:szCs w:val="28"/>
        </w:rPr>
        <w:t>https://www.whu.edu.cn/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end"/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 访问学校个人信息门户，使用个人账号、密码登录门户；</w:t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应用中心</w:t>
      </w:r>
      <w:r>
        <w:rPr>
          <w:rFonts w:hint="eastAsia" w:ascii="仿宋_GB2312" w:hAnsi="仿宋_GB2312" w:eastAsia="仿宋_GB2312" w:cs="仿宋_GB2312"/>
          <w:sz w:val="28"/>
          <w:szCs w:val="28"/>
        </w:rPr>
        <w:t>”—&gt;“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本科生综测</w:t>
      </w:r>
      <w:r>
        <w:rPr>
          <w:rFonts w:hint="eastAsia" w:ascii="仿宋_GB2312" w:hAnsi="仿宋_GB2312" w:eastAsia="仿宋_GB2312" w:cs="仿宋_GB2312"/>
          <w:sz w:val="28"/>
          <w:szCs w:val="28"/>
        </w:rPr>
        <w:t>”，点击进入系统。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0" distR="0">
            <wp:extent cx="4754880" cy="1889125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7465" cy="189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测评小组长登录系统后，会选择角色，在这里选择“测评小组”角色进行登录</w:t>
      </w:r>
      <w:r>
        <w:rPr>
          <w:rFonts w:hint="eastAsia" w:ascii="仿宋_GB2312" w:hAnsi="仿宋_GB2312" w:eastAsia="仿宋_GB2312" w:cs="仿宋_GB2312"/>
          <w:sz w:val="28"/>
          <w:szCs w:val="28"/>
        </w:rPr>
        <w:t>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68880"/>
            <wp:effectExtent l="0" t="0" r="635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进入系统之后在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功能中心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8"/>
          <w:szCs w:val="28"/>
        </w:rPr>
        <w:t>找到“综合测评”，然后点击进入。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293620"/>
            <wp:effectExtent l="0" t="0" r="6350" b="762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测评班级设置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8"/>
          <w:szCs w:val="28"/>
        </w:rPr>
        <w:t>设置班主任，班主任登录账号，可以查看班级核分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30780"/>
            <wp:effectExtent l="0" t="0" r="6350" b="762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在综合测评模块中找到“测评班级设置”，点击“维护综测班级学生”，进入下图页面，点击“下一步”。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22525"/>
            <wp:effectExtent l="0" t="0" r="6350" b="635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可以根据班级查询学生信息，点击“</w:t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44780" cy="137160"/>
            <wp:effectExtent l="0" t="0" r="7620" b="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”可以讲学生单独加到测评班级，点击左侧的复选框或者全选，点击“添加”按钮可以讲学生批量添加到测评班级中，点击“</w:t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236220" cy="167640"/>
            <wp:effectExtent l="0" t="0" r="762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”可以单独移除班级成员。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也可以使用Excel模板导入学生。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如下图所示：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44115"/>
            <wp:effectExtent l="0" t="0" r="6350" b="952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点击“维护测评小组成员”，设置小组中的成员具有查看的综合测评成绩的权限，如下图所示，选择完小组成员之后，点击保存按钮，设置好的小组成员登录PC端，可以查看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小组成员</w:t>
      </w:r>
      <w:r>
        <w:rPr>
          <w:rFonts w:hint="eastAsia" w:ascii="仿宋_GB2312" w:hAnsi="仿宋_GB2312" w:eastAsia="仿宋_GB2312" w:cs="仿宋_GB2312"/>
          <w:sz w:val="28"/>
          <w:szCs w:val="28"/>
        </w:rPr>
        <w:t>测评成绩。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35860"/>
            <wp:effectExtent l="0" t="0" r="6350" b="254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测评小组长点击“人数”可以将已经提交的小组成员退回到待提交状态。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2245" cy="2515235"/>
            <wp:effectExtent l="0" t="0" r="10795" b="1460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课程成绩管理</w:t>
      </w:r>
    </w:p>
    <w:p>
      <w:pPr>
        <w:rPr>
          <w:rFonts w:hint="default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注意：课程成绩管理可以由年级辅导员进行设置，若年级辅导员没有让小组长设置请不要操作。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小组长添加完成小组成员之后，在综合测评模块中找到“课程成绩管理”，点击“综测类别设置”，设置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B1、B2</w:t>
      </w:r>
      <w:r>
        <w:rPr>
          <w:rFonts w:hint="eastAsia" w:ascii="仿宋_GB2312" w:hAnsi="仿宋_GB2312" w:eastAsia="仿宋_GB2312" w:cs="仿宋_GB2312"/>
          <w:sz w:val="28"/>
          <w:szCs w:val="28"/>
        </w:rPr>
        <w:t>，然后点击保存按钮。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这一步完成之后学生就可以登录系统进行自评。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82850"/>
            <wp:effectExtent l="0" t="0" r="6350" b="127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30780"/>
            <wp:effectExtent l="0" t="0" r="6350" b="762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测评小组长点击“修改”可以修改成绩学年。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2245" cy="2324100"/>
            <wp:effectExtent l="0" t="0" r="1079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班级核分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在综合测评模块中找到“班级核分”，若有学生提交、小组长审核会有下图四种状态：1.“待学生提交”。2.“待核定”。3.“待学生确认”。4.“已核定/未提交”。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4310" cy="2470150"/>
            <wp:effectExtent l="0" t="0" r="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rcRect t="50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在“待核定”状态中点击“核定”按钮，弹出学生自评的信息。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62225"/>
            <wp:effectExtent l="0" t="0" r="6350" b="1333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</w:p>
    <w:p>
      <w:p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F1：基本素质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（1）“计算分”为学生自评分数，“核定分”为小组长自评分数，小组长可以在“核定分”一栏中进行修改，修改一项的分数，需在后填写修改意见。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（2）点击“证明材料”一栏信息，可以查看学生上传的材料。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（3）若小组长修改分数，需要填写审核意见，然后点击“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”按钮，在“班级核分”后会出现一个新的计算分数。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9230" cy="3647440"/>
            <wp:effectExtent l="0" t="0" r="3810" b="10160"/>
            <wp:docPr id="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F2：课程学习成绩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若小组长修改，需点击左侧的复选框，将这一门成绩取消，然后填写审核意见，最后点击“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”按钮，在“班级核分”后会出现一个新的计算分数。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2405" cy="3622675"/>
            <wp:effectExtent l="0" t="0" r="635" b="444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2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F3：实践与创新能力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若小组长修改，需点击左侧的复选框，将这一门成绩取消，然后填写审核意见，最后点击“</w:t>
      </w:r>
      <w:r>
        <w:rPr>
          <w:rFonts w:hint="eastAsia" w:ascii="仿宋_GB2312" w:hAnsi="仿宋_GB2312" w:eastAsia="仿宋_GB2312" w:cs="仿宋_GB2312"/>
          <w:b/>
          <w:bCs/>
          <w:color w:val="0070C0"/>
          <w:sz w:val="28"/>
          <w:szCs w:val="28"/>
        </w:rPr>
        <w:t>重新计算</w:t>
      </w:r>
      <w:r>
        <w:rPr>
          <w:rFonts w:hint="eastAsia" w:ascii="仿宋_GB2312" w:hAnsi="仿宋_GB2312" w:eastAsia="仿宋_GB2312" w:cs="仿宋_GB2312"/>
          <w:sz w:val="28"/>
          <w:szCs w:val="28"/>
        </w:rPr>
        <w:t>”按钮，在“班级核分”后会出现一个新的计算分数。测评小组填写审核意见，点击“确定”按钮。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3040" cy="3618230"/>
            <wp:effectExtent l="0" t="0" r="0" b="8890"/>
            <wp:docPr id="3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1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若学生有异议，线下找测评小组长，小组长可以在“班级核分”中进行修改。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9865" cy="3653790"/>
            <wp:effectExtent l="0" t="0" r="3175" b="3810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5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学生全部无异议提交完成之后，小组长在“班级核分”中点击“提交”按钮，提交到学院审核。若学院退回，小组长需要重新提交。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70480"/>
            <wp:effectExtent l="0" t="0" r="6350" b="508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不参与测评的学生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对于不参与综合测评的学生或者不提交，测评小组长可以点击“不测评”并填写不测评的理由及证明材料。</w:t>
      </w:r>
    </w:p>
    <w:p>
      <w:pP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注：若将学生规划到到“不测评”后不可修改，请测评小组长和不测评的学生进行确定，并上传学生不测评的证明材料，如：聊天记录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color w:val="FF0000"/>
          <w:sz w:val="28"/>
          <w:szCs w:val="28"/>
          <w:lang w:val="en-US" w:eastAsia="zh-CN"/>
        </w:rPr>
        <w:t>截屏。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68880"/>
            <wp:effectExtent l="0" t="0" r="635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71420"/>
            <wp:effectExtent l="0" t="0" r="6350" b="1270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提交完成之后，可以看到不测评的学生有标记。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463165"/>
            <wp:effectExtent l="0" t="0" r="6350" b="571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JhengHei">
    <w:panose1 w:val="020B0604030504040204"/>
    <w:charset w:val="88"/>
    <w:family w:val="swiss"/>
    <w:pitch w:val="default"/>
    <w:sig w:usb0="000002A7" w:usb1="28CF4400" w:usb2="00000016" w:usb3="00000000" w:csb0="00100009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4C9B405"/>
    <w:multiLevelType w:val="singleLevel"/>
    <w:tmpl w:val="24C9B40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06F19FF"/>
    <w:multiLevelType w:val="singleLevel"/>
    <w:tmpl w:val="706F19FF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A0YTQxYmY2YWRjMWUxODhmMjcyMmI5M2VkZGZiOGYifQ=="/>
  </w:docVars>
  <w:rsids>
    <w:rsidRoot w:val="00B41C63"/>
    <w:rsid w:val="00120F41"/>
    <w:rsid w:val="002535C3"/>
    <w:rsid w:val="002E5346"/>
    <w:rsid w:val="003954D2"/>
    <w:rsid w:val="00421FC6"/>
    <w:rsid w:val="004B06C4"/>
    <w:rsid w:val="004F16D4"/>
    <w:rsid w:val="006716B6"/>
    <w:rsid w:val="00837265"/>
    <w:rsid w:val="009E3DF3"/>
    <w:rsid w:val="009E6355"/>
    <w:rsid w:val="00AC6D5D"/>
    <w:rsid w:val="00B41C63"/>
    <w:rsid w:val="00CE09DA"/>
    <w:rsid w:val="00CE1363"/>
    <w:rsid w:val="00D30982"/>
    <w:rsid w:val="00D70B87"/>
    <w:rsid w:val="00F41B25"/>
    <w:rsid w:val="00FC64FF"/>
    <w:rsid w:val="00FF45C8"/>
    <w:rsid w:val="012F5F9F"/>
    <w:rsid w:val="01F304E5"/>
    <w:rsid w:val="03186AC9"/>
    <w:rsid w:val="03251EB3"/>
    <w:rsid w:val="034D6BB0"/>
    <w:rsid w:val="04930218"/>
    <w:rsid w:val="05D2339D"/>
    <w:rsid w:val="07214C5F"/>
    <w:rsid w:val="097C01EF"/>
    <w:rsid w:val="0BC53517"/>
    <w:rsid w:val="0BC70130"/>
    <w:rsid w:val="0FD91EF8"/>
    <w:rsid w:val="149A777C"/>
    <w:rsid w:val="14B22C98"/>
    <w:rsid w:val="15497022"/>
    <w:rsid w:val="16000E11"/>
    <w:rsid w:val="171F7E4C"/>
    <w:rsid w:val="1AED3133"/>
    <w:rsid w:val="1B632FBD"/>
    <w:rsid w:val="1C4758DD"/>
    <w:rsid w:val="1CF4292F"/>
    <w:rsid w:val="1D5C799E"/>
    <w:rsid w:val="200D1749"/>
    <w:rsid w:val="202F16C0"/>
    <w:rsid w:val="22543660"/>
    <w:rsid w:val="2447266E"/>
    <w:rsid w:val="25733DFD"/>
    <w:rsid w:val="273852FE"/>
    <w:rsid w:val="27871DE1"/>
    <w:rsid w:val="28DE0127"/>
    <w:rsid w:val="290851A4"/>
    <w:rsid w:val="29B45221"/>
    <w:rsid w:val="2F580725"/>
    <w:rsid w:val="2F594288"/>
    <w:rsid w:val="309D61D2"/>
    <w:rsid w:val="30B05F05"/>
    <w:rsid w:val="32C75496"/>
    <w:rsid w:val="33F61609"/>
    <w:rsid w:val="340D15AF"/>
    <w:rsid w:val="34D128B0"/>
    <w:rsid w:val="35A26038"/>
    <w:rsid w:val="376B0F69"/>
    <w:rsid w:val="388303A3"/>
    <w:rsid w:val="3A637EC5"/>
    <w:rsid w:val="3B8E778B"/>
    <w:rsid w:val="3CCE500A"/>
    <w:rsid w:val="3D0A7413"/>
    <w:rsid w:val="3F20121A"/>
    <w:rsid w:val="3FAE3EA9"/>
    <w:rsid w:val="4334509E"/>
    <w:rsid w:val="474305F6"/>
    <w:rsid w:val="49FD1664"/>
    <w:rsid w:val="4A43225B"/>
    <w:rsid w:val="4B1732F9"/>
    <w:rsid w:val="4C61684E"/>
    <w:rsid w:val="4ED4180B"/>
    <w:rsid w:val="4EDD5024"/>
    <w:rsid w:val="553B7BE4"/>
    <w:rsid w:val="55FA318F"/>
    <w:rsid w:val="59000FFD"/>
    <w:rsid w:val="5A04713E"/>
    <w:rsid w:val="5A173FA9"/>
    <w:rsid w:val="5ACC1D6C"/>
    <w:rsid w:val="5B8A5421"/>
    <w:rsid w:val="5BA529F7"/>
    <w:rsid w:val="5F775CBC"/>
    <w:rsid w:val="5FB759DA"/>
    <w:rsid w:val="608508AD"/>
    <w:rsid w:val="61BC02FE"/>
    <w:rsid w:val="62174D58"/>
    <w:rsid w:val="64DC4A2F"/>
    <w:rsid w:val="67542D87"/>
    <w:rsid w:val="68C04838"/>
    <w:rsid w:val="6AED54CF"/>
    <w:rsid w:val="6AF04617"/>
    <w:rsid w:val="6CAF3ECE"/>
    <w:rsid w:val="6E35746E"/>
    <w:rsid w:val="70A82764"/>
    <w:rsid w:val="70AC7790"/>
    <w:rsid w:val="70E92792"/>
    <w:rsid w:val="726E7855"/>
    <w:rsid w:val="74273CFD"/>
    <w:rsid w:val="769B452E"/>
    <w:rsid w:val="7702635B"/>
    <w:rsid w:val="79202AC9"/>
    <w:rsid w:val="797D616D"/>
    <w:rsid w:val="7A606899"/>
    <w:rsid w:val="7D7F0706"/>
    <w:rsid w:val="7E10135E"/>
    <w:rsid w:val="7FC1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1174</Words>
  <Characters>1214</Characters>
  <Lines>8</Lines>
  <Paragraphs>2</Paragraphs>
  <TotalTime>2</TotalTime>
  <ScaleCrop>false</ScaleCrop>
  <LinksUpToDate>false</LinksUpToDate>
  <CharactersWithSpaces>1247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2022-10-12T02:13:00Z</dcterms:created>
  <dc:creator>zhengz</dc:creator>
  <cp:lastModifiedBy>杨锡锋</cp:lastModifiedBy>
  <dcterms:modified xsi:type="dcterms:W3CDTF">2023-08-28T02:03:57Z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31AB32C8869E4AF6ACD632A7CD30CDDE</vt:lpwstr>
  </property>
</Properties>
</file>